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4B42" w:rsidRDefault="00F10BDC">
      <w:pPr>
        <w:spacing w:line="720" w:lineRule="auto"/>
      </w:pPr>
      <w:bookmarkStart w:id="0" w:name="_GoBack"/>
      <w:bookmarkEnd w:id="0"/>
      <w:r>
        <w:rPr>
          <w:b/>
          <w:sz w:val="24"/>
          <w:u w:val="single"/>
        </w:rPr>
        <w:t xml:space="preserve">Directions: </w:t>
      </w:r>
      <w:r>
        <w:rPr>
          <w:sz w:val="24"/>
        </w:rPr>
        <w:t xml:space="preserve"> Answer the following questions in complete sentences for full credit. </w:t>
      </w:r>
    </w:p>
    <w:p w:rsidR="00194B42" w:rsidRDefault="00F10BDC">
      <w:pPr>
        <w:spacing w:line="720" w:lineRule="auto"/>
        <w:jc w:val="center"/>
      </w:pPr>
      <w:r>
        <w:rPr>
          <w:b/>
          <w:sz w:val="24"/>
          <w:u w:val="single"/>
        </w:rPr>
        <w:t>Part Two: Coming Home</w:t>
      </w:r>
      <w:r>
        <w:rPr>
          <w:sz w:val="24"/>
          <w:u w:val="single"/>
        </w:rPr>
        <w:t xml:space="preserve"> </w:t>
      </w:r>
    </w:p>
    <w:p w:rsidR="00194B42" w:rsidRDefault="00F10BDC">
      <w:pPr>
        <w:numPr>
          <w:ilvl w:val="0"/>
          <w:numId w:val="2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Who helps Odysseus return to Ithaca after 20 years? </w:t>
      </w:r>
    </w:p>
    <w:p w:rsidR="00194B42" w:rsidRDefault="00F10BDC">
      <w:pPr>
        <w:numPr>
          <w:ilvl w:val="0"/>
          <w:numId w:val="2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Once in Ithaca, whom does Odysseus visit and how is he disguised?</w:t>
      </w:r>
    </w:p>
    <w:p w:rsidR="00194B42" w:rsidRDefault="00F10BDC">
      <w:pPr>
        <w:numPr>
          <w:ilvl w:val="0"/>
          <w:numId w:val="2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In Odysseus’ absence, where has his son Telemachus journeyed? Why?</w:t>
      </w:r>
    </w:p>
    <w:p w:rsidR="00194B42" w:rsidRDefault="00F10BDC">
      <w:pPr>
        <w:numPr>
          <w:ilvl w:val="0"/>
          <w:numId w:val="2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What news does Athena share with Telemachus?</w:t>
      </w:r>
    </w:p>
    <w:p w:rsidR="00194B42" w:rsidRDefault="00194B42">
      <w:pPr>
        <w:spacing w:line="720" w:lineRule="auto"/>
        <w:jc w:val="center"/>
      </w:pPr>
    </w:p>
    <w:p w:rsidR="00194B42" w:rsidRDefault="00F10BDC">
      <w:pPr>
        <w:spacing w:line="720" w:lineRule="auto"/>
        <w:jc w:val="center"/>
      </w:pPr>
      <w:r>
        <w:rPr>
          <w:b/>
          <w:sz w:val="24"/>
          <w:u w:val="single"/>
        </w:rPr>
        <w:t xml:space="preserve">The Meeting of Father and Son </w:t>
      </w:r>
    </w:p>
    <w:p w:rsidR="00194B42" w:rsidRDefault="00F10BDC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>When Telemachus returns to Ithaca, who does he visit first</w:t>
      </w:r>
      <w:proofErr w:type="gramStart"/>
      <w:r>
        <w:rPr>
          <w:sz w:val="24"/>
        </w:rPr>
        <w:t>?\</w:t>
      </w:r>
      <w:proofErr w:type="gramEnd"/>
    </w:p>
    <w:p w:rsidR="00194B42" w:rsidRDefault="00F10BDC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What important Greek value does Telemachus’ and </w:t>
      </w:r>
      <w:proofErr w:type="spellStart"/>
      <w:r>
        <w:rPr>
          <w:sz w:val="24"/>
        </w:rPr>
        <w:t>Eum</w:t>
      </w:r>
      <w:r>
        <w:rPr>
          <w:sz w:val="24"/>
        </w:rPr>
        <w:t>aues</w:t>
      </w:r>
      <w:proofErr w:type="spellEnd"/>
      <w:r>
        <w:rPr>
          <w:sz w:val="24"/>
        </w:rPr>
        <w:t>’ treatment of the unknown beggar reveal?</w:t>
      </w:r>
    </w:p>
    <w:p w:rsidR="00194B42" w:rsidRDefault="00F10BDC">
      <w:pPr>
        <w:numPr>
          <w:ilvl w:val="0"/>
          <w:numId w:val="1"/>
        </w:numPr>
        <w:spacing w:line="720" w:lineRule="auto"/>
        <w:ind w:hanging="359"/>
        <w:contextualSpacing/>
        <w:rPr>
          <w:sz w:val="24"/>
        </w:rPr>
      </w:pPr>
      <w:r>
        <w:rPr>
          <w:sz w:val="24"/>
        </w:rPr>
        <w:t xml:space="preserve">How does </w:t>
      </w:r>
      <w:proofErr w:type="spellStart"/>
      <w:r>
        <w:rPr>
          <w:sz w:val="24"/>
        </w:rPr>
        <w:t>AThena</w:t>
      </w:r>
      <w:proofErr w:type="spellEnd"/>
      <w:r>
        <w:rPr>
          <w:sz w:val="24"/>
        </w:rPr>
        <w:t xml:space="preserve"> transform Odysseus just before he reveals his identity to Telemachus?</w:t>
      </w:r>
    </w:p>
    <w:p w:rsidR="00194B42" w:rsidRDefault="00194B42">
      <w:pPr>
        <w:spacing w:line="720" w:lineRule="auto"/>
      </w:pPr>
    </w:p>
    <w:p w:rsidR="00194B42" w:rsidRDefault="00194B42">
      <w:pPr>
        <w:spacing w:line="720" w:lineRule="auto"/>
        <w:jc w:val="center"/>
      </w:pPr>
    </w:p>
    <w:sectPr w:rsidR="00194B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0F05"/>
    <w:multiLevelType w:val="multilevel"/>
    <w:tmpl w:val="D47640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C1D5FDE"/>
    <w:multiLevelType w:val="multilevel"/>
    <w:tmpl w:val="166EC2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2"/>
    <w:rsid w:val="00194B42"/>
    <w:rsid w:val="00F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C1FE1-1903-4612-8423-27A3BD2B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Coming Home &amp; Meeting of Father and Son .docx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Coming Home &amp; Meeting of Father and Son .docx</dc:title>
  <dc:creator>kgraham3</dc:creator>
  <cp:lastModifiedBy>kgraham3</cp:lastModifiedBy>
  <cp:revision>2</cp:revision>
  <dcterms:created xsi:type="dcterms:W3CDTF">2014-11-25T15:28:00Z</dcterms:created>
  <dcterms:modified xsi:type="dcterms:W3CDTF">2014-11-25T15:28:00Z</dcterms:modified>
</cp:coreProperties>
</file>