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7D" w:rsidRPr="001D7E7D" w:rsidRDefault="001D7E7D" w:rsidP="00000477">
      <w:pPr>
        <w:spacing w:line="276" w:lineRule="auto"/>
        <w:jc w:val="center"/>
        <w:rPr>
          <w:rFonts w:ascii="Book Antiqua" w:hAnsi="Book Antiqua"/>
          <w:sz w:val="24"/>
          <w:szCs w:val="24"/>
        </w:rPr>
      </w:pPr>
      <w:r w:rsidRPr="001D7E7D">
        <w:rPr>
          <w:rFonts w:ascii="Book Antiqua" w:hAnsi="Book Antiqua"/>
          <w:b/>
          <w:sz w:val="24"/>
          <w:szCs w:val="24"/>
        </w:rPr>
        <w:t>Definitions</w:t>
      </w:r>
      <w:r>
        <w:rPr>
          <w:rFonts w:ascii="Book Antiqua" w:hAnsi="Book Antiqua"/>
          <w:sz w:val="24"/>
          <w:szCs w:val="24"/>
        </w:rPr>
        <w:t>, as taken from the NPS Literary Analysis Terminology handout:</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Details </w:t>
      </w:r>
      <w:r w:rsidRPr="006C50F9">
        <w:rPr>
          <w:rFonts w:ascii="Book Antiqua" w:hAnsi="Book Antiqua"/>
          <w:sz w:val="24"/>
          <w:szCs w:val="24"/>
        </w:rPr>
        <w:t>are the facts revealed by the author or speaker that support the attitude or tone in a piece of poetry or prose.</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Diction </w:t>
      </w:r>
      <w:r w:rsidRPr="006C50F9">
        <w:rPr>
          <w:rFonts w:ascii="Book Antiqua" w:hAnsi="Book Antiqua"/>
          <w:sz w:val="24"/>
          <w:szCs w:val="24"/>
        </w:rPr>
        <w:t>is word choice intended to convey a certain effect.</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Hyperbole </w:t>
      </w:r>
      <w:r w:rsidRPr="006C50F9">
        <w:rPr>
          <w:rFonts w:ascii="Book Antiqua" w:hAnsi="Book Antiqua"/>
          <w:sz w:val="24"/>
          <w:szCs w:val="24"/>
        </w:rPr>
        <w:t>is a deliberate exaggeration in literature.</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Irony</w:t>
      </w:r>
      <w:r w:rsidRPr="006C50F9">
        <w:rPr>
          <w:rFonts w:ascii="Book Antiqua" w:hAnsi="Book Antiqua"/>
          <w:sz w:val="24"/>
          <w:szCs w:val="24"/>
        </w:rPr>
        <w:t xml:space="preserve"> is the difference between what is expected and what is.</w:t>
      </w:r>
    </w:p>
    <w:p w:rsidR="006C50F9" w:rsidRPr="006C50F9" w:rsidRDefault="006C50F9" w:rsidP="00000477">
      <w:pPr>
        <w:numPr>
          <w:ilvl w:val="0"/>
          <w:numId w:val="2"/>
        </w:numPr>
        <w:spacing w:line="276" w:lineRule="auto"/>
        <w:rPr>
          <w:rFonts w:ascii="Book Antiqua" w:hAnsi="Book Antiqua"/>
          <w:sz w:val="24"/>
          <w:szCs w:val="24"/>
        </w:rPr>
      </w:pPr>
      <w:r w:rsidRPr="006C50F9">
        <w:rPr>
          <w:rFonts w:ascii="Book Antiqua" w:hAnsi="Book Antiqua"/>
          <w:i/>
          <w:sz w:val="24"/>
          <w:szCs w:val="24"/>
        </w:rPr>
        <w:t>Verbal Irony</w:t>
      </w:r>
      <w:r w:rsidRPr="006C50F9">
        <w:rPr>
          <w:rFonts w:ascii="Book Antiqua" w:hAnsi="Book Antiqua"/>
          <w:sz w:val="24"/>
          <w:szCs w:val="24"/>
        </w:rPr>
        <w:t xml:space="preserve"> is the difference between what the speaker intends and what is expressed.</w:t>
      </w:r>
    </w:p>
    <w:p w:rsidR="006C50F9" w:rsidRPr="006C50F9" w:rsidRDefault="006C50F9" w:rsidP="00000477">
      <w:pPr>
        <w:numPr>
          <w:ilvl w:val="0"/>
          <w:numId w:val="3"/>
        </w:numPr>
        <w:spacing w:line="276" w:lineRule="auto"/>
        <w:rPr>
          <w:rFonts w:ascii="Book Antiqua" w:hAnsi="Book Antiqua"/>
          <w:sz w:val="24"/>
          <w:szCs w:val="24"/>
        </w:rPr>
      </w:pPr>
      <w:r w:rsidRPr="006C50F9">
        <w:rPr>
          <w:rFonts w:ascii="Book Antiqua" w:hAnsi="Book Antiqua"/>
          <w:i/>
          <w:sz w:val="24"/>
          <w:szCs w:val="24"/>
        </w:rPr>
        <w:t xml:space="preserve">Situational Irony </w:t>
      </w:r>
      <w:r w:rsidRPr="006C50F9">
        <w:rPr>
          <w:rFonts w:ascii="Book Antiqua" w:hAnsi="Book Antiqua"/>
          <w:sz w:val="24"/>
          <w:szCs w:val="24"/>
        </w:rPr>
        <w:t>is the difference between the expected outcome and actual outcome.</w:t>
      </w:r>
    </w:p>
    <w:p w:rsidR="000F7A48" w:rsidRPr="006C50F9" w:rsidRDefault="006C50F9" w:rsidP="00000477">
      <w:pPr>
        <w:numPr>
          <w:ilvl w:val="0"/>
          <w:numId w:val="3"/>
        </w:numPr>
        <w:spacing w:line="276" w:lineRule="auto"/>
        <w:rPr>
          <w:rFonts w:ascii="Book Antiqua" w:hAnsi="Book Antiqua"/>
          <w:sz w:val="24"/>
          <w:szCs w:val="24"/>
        </w:rPr>
      </w:pPr>
      <w:r w:rsidRPr="006C50F9">
        <w:rPr>
          <w:rFonts w:ascii="Book Antiqua" w:hAnsi="Book Antiqua"/>
          <w:i/>
          <w:sz w:val="24"/>
          <w:szCs w:val="24"/>
        </w:rPr>
        <w:t>Dramatic Irony</w:t>
      </w:r>
      <w:r w:rsidRPr="006C50F9">
        <w:rPr>
          <w:rFonts w:ascii="Book Antiqua" w:hAnsi="Book Antiqua"/>
          <w:sz w:val="24"/>
          <w:szCs w:val="24"/>
        </w:rPr>
        <w:t xml:space="preserve"> is the difference between what the </w:t>
      </w:r>
      <w:proofErr w:type="gramStart"/>
      <w:r w:rsidRPr="006C50F9">
        <w:rPr>
          <w:rFonts w:ascii="Book Antiqua" w:hAnsi="Book Antiqua"/>
          <w:sz w:val="24"/>
          <w:szCs w:val="24"/>
        </w:rPr>
        <w:t>audience</w:t>
      </w:r>
      <w:proofErr w:type="gramEnd"/>
      <w:r w:rsidRPr="006C50F9">
        <w:rPr>
          <w:rFonts w:ascii="Book Antiqua" w:hAnsi="Book Antiqua"/>
          <w:sz w:val="24"/>
          <w:szCs w:val="24"/>
        </w:rPr>
        <w:t xml:space="preserve"> or reader understands and the characters understand.</w:t>
      </w:r>
    </w:p>
    <w:p w:rsidR="006C50F9" w:rsidRPr="006C50F9" w:rsidRDefault="006C50F9" w:rsidP="00000477">
      <w:pPr>
        <w:pStyle w:val="ListParagraph"/>
        <w:numPr>
          <w:ilvl w:val="0"/>
          <w:numId w:val="1"/>
        </w:numPr>
        <w:spacing w:line="276" w:lineRule="auto"/>
        <w:rPr>
          <w:rFonts w:ascii="Book Antiqua" w:hAnsi="Book Antiqua"/>
          <w:sz w:val="24"/>
          <w:szCs w:val="24"/>
        </w:rPr>
      </w:pPr>
      <w:r w:rsidRPr="006C50F9">
        <w:rPr>
          <w:rFonts w:ascii="Book Antiqua" w:hAnsi="Book Antiqua"/>
          <w:i/>
          <w:sz w:val="24"/>
          <w:szCs w:val="24"/>
        </w:rPr>
        <w:t xml:space="preserve">Satire </w:t>
      </w:r>
      <w:r w:rsidRPr="006C50F9">
        <w:rPr>
          <w:rFonts w:ascii="Book Antiqua" w:hAnsi="Book Antiqua"/>
          <w:sz w:val="24"/>
          <w:szCs w:val="24"/>
        </w:rPr>
        <w:t>is a form of writing that ridicules abuses for the sake of remedying them.</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Science fiction </w:t>
      </w:r>
      <w:r w:rsidRPr="006C50F9">
        <w:rPr>
          <w:rFonts w:ascii="Book Antiqua" w:hAnsi="Book Antiqua"/>
          <w:sz w:val="24"/>
          <w:szCs w:val="24"/>
        </w:rPr>
        <w:t>is a form of literature set either in the future or on some imaginary world in which settings, plots, characters</w:t>
      </w:r>
      <w:r w:rsidRPr="006C50F9">
        <w:rPr>
          <w:rFonts w:ascii="Book Antiqua" w:hAnsi="Book Antiqua"/>
          <w:i/>
          <w:sz w:val="24"/>
          <w:szCs w:val="24"/>
        </w:rPr>
        <w:t xml:space="preserve">, </w:t>
      </w:r>
      <w:r w:rsidRPr="006C50F9">
        <w:rPr>
          <w:rFonts w:ascii="Book Antiqua" w:hAnsi="Book Antiqua"/>
          <w:sz w:val="24"/>
          <w:szCs w:val="24"/>
        </w:rPr>
        <w:t xml:space="preserve">and themes are the result of scientific or technological speculation.  </w:t>
      </w:r>
    </w:p>
    <w:p w:rsidR="006C50F9" w:rsidRP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Theme </w:t>
      </w:r>
      <w:r w:rsidRPr="006C50F9">
        <w:rPr>
          <w:rFonts w:ascii="Book Antiqua" w:hAnsi="Book Antiqua"/>
          <w:sz w:val="24"/>
          <w:szCs w:val="24"/>
        </w:rPr>
        <w:t>is a central message of a literary work.  It is not the same as a subject, which can be expressed in a word or two: courage survival, war, pride, etc.  The theme is the idea or ideas the author wishes to convey about that subject.  It is expressed as a sentence or general statement about life or human nature.  The reader must think about all the elements of the work and use them to make inference, or reasonable guesses, as to which themes seem to be implied.  An example of a theme on the subject of pride might be that pride often precedes a fall.</w:t>
      </w:r>
    </w:p>
    <w:p w:rsidR="006C50F9" w:rsidRDefault="006C50F9" w:rsidP="00000477">
      <w:pPr>
        <w:numPr>
          <w:ilvl w:val="0"/>
          <w:numId w:val="1"/>
        </w:numPr>
        <w:spacing w:line="276" w:lineRule="auto"/>
        <w:rPr>
          <w:rFonts w:ascii="Book Antiqua" w:hAnsi="Book Antiqua"/>
          <w:sz w:val="24"/>
          <w:szCs w:val="24"/>
        </w:rPr>
      </w:pPr>
      <w:r w:rsidRPr="006C50F9">
        <w:rPr>
          <w:rFonts w:ascii="Book Antiqua" w:hAnsi="Book Antiqua"/>
          <w:i/>
          <w:sz w:val="24"/>
          <w:szCs w:val="24"/>
        </w:rPr>
        <w:t xml:space="preserve">Tone </w:t>
      </w:r>
      <w:r w:rsidRPr="006C50F9">
        <w:rPr>
          <w:rFonts w:ascii="Book Antiqua" w:hAnsi="Book Antiqua"/>
          <w:sz w:val="24"/>
          <w:szCs w:val="24"/>
        </w:rPr>
        <w:t>is the writer's or speaker's attitude toward a subject, character, or audience, and it is conveyed through the author's choice of words and detail.  Tone can be serious, humorous, sarcastic, indignant, objective, etc.</w:t>
      </w:r>
    </w:p>
    <w:p w:rsidR="005C41BE" w:rsidRDefault="005C41BE" w:rsidP="00000477">
      <w:pPr>
        <w:spacing w:line="276" w:lineRule="auto"/>
        <w:rPr>
          <w:rFonts w:ascii="Book Antiqua" w:hAnsi="Book Antiqua"/>
          <w:sz w:val="24"/>
          <w:szCs w:val="24"/>
        </w:rPr>
      </w:pPr>
    </w:p>
    <w:p w:rsidR="005C41BE" w:rsidRDefault="005C41BE" w:rsidP="00000477">
      <w:pPr>
        <w:spacing w:line="276" w:lineRule="auto"/>
        <w:rPr>
          <w:rFonts w:ascii="Book Antiqua" w:hAnsi="Book Antiqua"/>
          <w:sz w:val="24"/>
          <w:szCs w:val="24"/>
        </w:rPr>
      </w:pPr>
    </w:p>
    <w:p w:rsidR="005C41BE" w:rsidRDefault="005C41BE" w:rsidP="00000477">
      <w:pPr>
        <w:spacing w:line="276" w:lineRule="auto"/>
        <w:rPr>
          <w:rFonts w:ascii="Book Antiqua" w:hAnsi="Book Antiqua"/>
          <w:sz w:val="24"/>
          <w:szCs w:val="24"/>
        </w:rPr>
      </w:pPr>
    </w:p>
    <w:p w:rsidR="005C41BE" w:rsidRDefault="005C41BE" w:rsidP="00000477">
      <w:pPr>
        <w:spacing w:line="276" w:lineRule="auto"/>
        <w:rPr>
          <w:rFonts w:ascii="Book Antiqua" w:hAnsi="Book Antiqua"/>
          <w:sz w:val="24"/>
          <w:szCs w:val="24"/>
        </w:rPr>
      </w:pPr>
    </w:p>
    <w:p w:rsidR="001D7E7D" w:rsidRDefault="001D7E7D" w:rsidP="00000477">
      <w:pPr>
        <w:spacing w:line="276" w:lineRule="auto"/>
        <w:rPr>
          <w:rFonts w:ascii="Book Antiqua" w:hAnsi="Book Antiqua"/>
          <w:sz w:val="24"/>
          <w:szCs w:val="24"/>
        </w:rPr>
      </w:pPr>
      <w:r>
        <w:rPr>
          <w:rFonts w:ascii="Book Antiqua" w:hAnsi="Book Antiqua"/>
          <w:sz w:val="24"/>
          <w:szCs w:val="24"/>
        </w:rPr>
        <w:t xml:space="preserve">Please use the definitions above to help you in answering the questions below as they relate to “Harrison Bergeron,” a short story by Kurt Vonnegut that begins on page 99 in your textbook. </w:t>
      </w:r>
    </w:p>
    <w:p w:rsidR="001D7E7D" w:rsidRDefault="001D7E7D" w:rsidP="00000477">
      <w:pPr>
        <w:spacing w:line="276" w:lineRule="auto"/>
        <w:rPr>
          <w:rFonts w:ascii="Book Antiqua" w:hAnsi="Book Antiqua"/>
          <w:sz w:val="24"/>
          <w:szCs w:val="24"/>
        </w:rPr>
      </w:pPr>
    </w:p>
    <w:p w:rsidR="005C41BE" w:rsidRDefault="005C41BE" w:rsidP="00000477">
      <w:pPr>
        <w:spacing w:line="276" w:lineRule="auto"/>
        <w:rPr>
          <w:rFonts w:ascii="Book Antiqua" w:hAnsi="Book Antiqua"/>
          <w:sz w:val="24"/>
          <w:szCs w:val="24"/>
        </w:rPr>
      </w:pPr>
    </w:p>
    <w:p w:rsidR="005C41BE" w:rsidRDefault="005C41BE" w:rsidP="00000477">
      <w:pPr>
        <w:spacing w:line="276" w:lineRule="auto"/>
        <w:jc w:val="center"/>
        <w:rPr>
          <w:rFonts w:ascii="Book Antiqua" w:hAnsi="Book Antiqua"/>
          <w:sz w:val="24"/>
          <w:szCs w:val="24"/>
        </w:rPr>
      </w:pPr>
    </w:p>
    <w:p w:rsidR="001D7E7D" w:rsidRDefault="001D7E7D" w:rsidP="00000477">
      <w:pPr>
        <w:spacing w:line="276" w:lineRule="auto"/>
        <w:jc w:val="center"/>
        <w:rPr>
          <w:rFonts w:ascii="Book Antiqua" w:hAnsi="Book Antiqua"/>
          <w:sz w:val="24"/>
          <w:szCs w:val="24"/>
        </w:rPr>
      </w:pPr>
      <w:r>
        <w:rPr>
          <w:rFonts w:ascii="Book Antiqua" w:hAnsi="Book Antiqua"/>
          <w:sz w:val="24"/>
          <w:szCs w:val="24"/>
        </w:rPr>
        <w:t>Questions:</w:t>
      </w:r>
    </w:p>
    <w:p w:rsidR="00A100E6" w:rsidRDefault="00A100E6"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lastRenderedPageBreak/>
        <w:t xml:space="preserve">Currently there are only 27 amendments to the Constitution, and in the last two centuries there have only been 15 amendments ratified. “Harrison Bergeron” is set in 2081, and there are now (at least) 213. </w:t>
      </w:r>
      <w:r w:rsidR="00AF698D">
        <w:rPr>
          <w:rFonts w:ascii="Book Antiqua" w:hAnsi="Book Antiqua"/>
          <w:sz w:val="24"/>
          <w:szCs w:val="24"/>
        </w:rPr>
        <w:t>How does a detail like this indicate that the work may be a satire? How does it reflect also science fiction?</w:t>
      </w:r>
    </w:p>
    <w:p w:rsidR="00A100E6" w:rsidRDefault="00A100E6"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What does the first paragraph imply about individuality in this society?</w:t>
      </w:r>
    </w:p>
    <w:p w:rsidR="00A100E6" w:rsidRDefault="00A100E6"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 xml:space="preserve">What does diction such as “burdened” and “masked” with regard to the “handicapping” of the ballerinas suggest about the narrator’s opinion of the process? </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Why did George hear a noise similar to “‘somebody hitting a milk bottle with a ball-peen hammer’”? What does this imply about the two ballerinas who also “winced” at the sound?</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 xml:space="preserve">Who is Diana Moon </w:t>
      </w:r>
      <w:proofErr w:type="spellStart"/>
      <w:r>
        <w:rPr>
          <w:rFonts w:ascii="Book Antiqua" w:hAnsi="Book Antiqua"/>
          <w:sz w:val="24"/>
          <w:szCs w:val="24"/>
        </w:rPr>
        <w:t>Glampers</w:t>
      </w:r>
      <w:proofErr w:type="spellEnd"/>
      <w:r>
        <w:rPr>
          <w:rFonts w:ascii="Book Antiqua" w:hAnsi="Book Antiqua"/>
          <w:sz w:val="24"/>
          <w:szCs w:val="24"/>
        </w:rPr>
        <w:t>?</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If George were to tamper with the weighted bag around his neck, where could he be sent?</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“‘The minute people start cheating on laws, what do you think happens to society?’”: This statement from George implies that following the laws serves the greater good of society. What do you think the narrator would say to this with regard to the laws in this particular society?</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 xml:space="preserve">What do the mediocre and mistake-laden performances/occurrences in this story suggest about what the government in this story considers normal and acceptable? </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Why do you think Bergeron uses so much hyperbole in describing how Harrison and the ballerina dance without their “handicaps”? (</w:t>
      </w:r>
      <w:r w:rsidR="00AF698D">
        <w:rPr>
          <w:rFonts w:ascii="Book Antiqua" w:hAnsi="Book Antiqua"/>
          <w:sz w:val="24"/>
          <w:szCs w:val="24"/>
        </w:rPr>
        <w:t>How does Harrison contrast with the government’s idea of normalcy and equality?)</w:t>
      </w:r>
    </w:p>
    <w:p w:rsidR="00EE0290" w:rsidRDefault="00EE0290"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What ends Harrison’s brief reign as “Emperor”?</w:t>
      </w:r>
    </w:p>
    <w:p w:rsidR="00AF698D" w:rsidRDefault="00AF698D"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What does George and Hazel’s awareness of what took place on TV (or lack thereof) suggest about the effect of “equality” in this society?</w:t>
      </w:r>
      <w:r w:rsidR="009F6DBB">
        <w:rPr>
          <w:rFonts w:ascii="Book Antiqua" w:hAnsi="Book Antiqua"/>
          <w:sz w:val="24"/>
          <w:szCs w:val="24"/>
        </w:rPr>
        <w:t xml:space="preserve"> (What about government control?)</w:t>
      </w:r>
    </w:p>
    <w:p w:rsidR="00AF698D" w:rsidRDefault="00AF698D"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What kind of tone do you think the writer/narrator takes overall? Why? How is this related to satire?</w:t>
      </w:r>
    </w:p>
    <w:p w:rsidR="00AF698D" w:rsidRDefault="00AF698D"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What are some themes emerging from this piece based on that tone?</w:t>
      </w:r>
    </w:p>
    <w:p w:rsidR="00AF698D" w:rsidRDefault="00AF698D" w:rsidP="00000477">
      <w:pPr>
        <w:pStyle w:val="ListParagraph"/>
        <w:numPr>
          <w:ilvl w:val="0"/>
          <w:numId w:val="5"/>
        </w:numPr>
        <w:spacing w:line="276" w:lineRule="auto"/>
        <w:rPr>
          <w:rFonts w:ascii="Book Antiqua" w:hAnsi="Book Antiqua"/>
          <w:sz w:val="24"/>
          <w:szCs w:val="24"/>
        </w:rPr>
      </w:pPr>
      <w:r>
        <w:rPr>
          <w:rFonts w:ascii="Book Antiqua" w:hAnsi="Book Antiqua"/>
          <w:sz w:val="24"/>
          <w:szCs w:val="24"/>
        </w:rPr>
        <w:t>Do you think Vonnegut believes we can ever truly be equal?</w:t>
      </w:r>
    </w:p>
    <w:p w:rsidR="0018454D" w:rsidRPr="008F29B2" w:rsidRDefault="00AF698D" w:rsidP="008F29B2">
      <w:pPr>
        <w:pStyle w:val="ListParagraph"/>
        <w:numPr>
          <w:ilvl w:val="0"/>
          <w:numId w:val="5"/>
        </w:numPr>
        <w:spacing w:line="276" w:lineRule="auto"/>
        <w:rPr>
          <w:rFonts w:ascii="Book Antiqua" w:hAnsi="Book Antiqua"/>
          <w:sz w:val="24"/>
          <w:szCs w:val="24"/>
        </w:rPr>
      </w:pPr>
      <w:r>
        <w:rPr>
          <w:rFonts w:ascii="Book Antiqua" w:hAnsi="Book Antiqua"/>
          <w:sz w:val="24"/>
          <w:szCs w:val="24"/>
        </w:rPr>
        <w:t>How is there irony in the use of the word equality in this piece?</w:t>
      </w:r>
      <w:bookmarkStart w:id="0" w:name="_GoBack"/>
      <w:bookmarkEnd w:id="0"/>
    </w:p>
    <w:sectPr w:rsidR="0018454D" w:rsidRPr="008F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18C"/>
    <w:multiLevelType w:val="hybridMultilevel"/>
    <w:tmpl w:val="B408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31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115010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6CB2A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8756B01"/>
    <w:multiLevelType w:val="hybridMultilevel"/>
    <w:tmpl w:val="6EBC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F9"/>
    <w:rsid w:val="00000477"/>
    <w:rsid w:val="000F7A48"/>
    <w:rsid w:val="0018454D"/>
    <w:rsid w:val="001D7E7D"/>
    <w:rsid w:val="005C41BE"/>
    <w:rsid w:val="006C50F9"/>
    <w:rsid w:val="008F29B2"/>
    <w:rsid w:val="009F6DBB"/>
    <w:rsid w:val="00A100E6"/>
    <w:rsid w:val="00AF698D"/>
    <w:rsid w:val="00EE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06EB-7572-4A44-8BAC-9BC44E11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6</cp:revision>
  <dcterms:created xsi:type="dcterms:W3CDTF">2015-09-24T20:24:00Z</dcterms:created>
  <dcterms:modified xsi:type="dcterms:W3CDTF">2015-09-25T13:39:00Z</dcterms:modified>
</cp:coreProperties>
</file>