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FA" w:rsidRPr="00F01FF9" w:rsidRDefault="00E43393" w:rsidP="00F01FF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FF9">
        <w:rPr>
          <w:rFonts w:ascii="Times New Roman" w:hAnsi="Times New Roman" w:cs="Times New Roman"/>
          <w:b/>
          <w:sz w:val="32"/>
          <w:szCs w:val="32"/>
        </w:rPr>
        <w:t>Packet Directions for Monday-Wednesday</w:t>
      </w:r>
    </w:p>
    <w:p w:rsidR="00E43393" w:rsidRPr="00494E18" w:rsidRDefault="00E43393" w:rsidP="00F01F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494E18">
        <w:rPr>
          <w:rFonts w:ascii="Times New Roman" w:hAnsi="Times New Roman" w:cs="Times New Roman"/>
          <w:sz w:val="30"/>
          <w:szCs w:val="30"/>
        </w:rPr>
        <w:t>Read pages 756-777.</w:t>
      </w:r>
    </w:p>
    <w:p w:rsidR="00494E18" w:rsidRPr="00494E18" w:rsidRDefault="00494E18" w:rsidP="00494E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494E18">
        <w:rPr>
          <w:rFonts w:ascii="Times New Roman" w:hAnsi="Times New Roman" w:cs="Times New Roman"/>
          <w:sz w:val="30"/>
          <w:szCs w:val="30"/>
        </w:rPr>
        <w:t>Complete the attached guided reading questions for each section</w:t>
      </w:r>
      <w:r w:rsidRPr="00494E18">
        <w:rPr>
          <w:rFonts w:ascii="Times New Roman" w:hAnsi="Times New Roman" w:cs="Times New Roman"/>
          <w:sz w:val="30"/>
          <w:szCs w:val="30"/>
        </w:rPr>
        <w:t xml:space="preserve"> in complete sentences. </w:t>
      </w:r>
    </w:p>
    <w:p w:rsidR="00E43393" w:rsidRPr="00494E18" w:rsidRDefault="00E43393" w:rsidP="00F01F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494E18">
        <w:rPr>
          <w:rFonts w:ascii="Times New Roman" w:hAnsi="Times New Roman" w:cs="Times New Roman"/>
          <w:sz w:val="30"/>
          <w:szCs w:val="30"/>
        </w:rPr>
        <w:t xml:space="preserve">Complete a </w:t>
      </w:r>
      <w:r w:rsidR="00F5435E" w:rsidRPr="00494E18">
        <w:rPr>
          <w:rFonts w:ascii="Times New Roman" w:hAnsi="Times New Roman" w:cs="Times New Roman"/>
          <w:sz w:val="30"/>
          <w:szCs w:val="30"/>
        </w:rPr>
        <w:t xml:space="preserve">detailed </w:t>
      </w:r>
      <w:r w:rsidRPr="00494E18">
        <w:rPr>
          <w:rFonts w:ascii="Times New Roman" w:hAnsi="Times New Roman" w:cs="Times New Roman"/>
          <w:sz w:val="30"/>
          <w:szCs w:val="30"/>
        </w:rPr>
        <w:t>summary for the following sections: “T</w:t>
      </w:r>
      <w:r w:rsidR="00494E18" w:rsidRPr="00494E18">
        <w:rPr>
          <w:rFonts w:ascii="Times New Roman" w:hAnsi="Times New Roman" w:cs="Times New Roman"/>
          <w:sz w:val="30"/>
          <w:szCs w:val="30"/>
        </w:rPr>
        <w:t>he Enchantress Circe” (773-775)</w:t>
      </w:r>
      <w:r w:rsidRPr="00494E18">
        <w:rPr>
          <w:rFonts w:ascii="Times New Roman" w:hAnsi="Times New Roman" w:cs="Times New Roman"/>
          <w:sz w:val="30"/>
          <w:szCs w:val="30"/>
        </w:rPr>
        <w:t xml:space="preserve"> and “The Land of the Dead” (775-777).</w:t>
      </w:r>
    </w:p>
    <w:p w:rsidR="00E43393" w:rsidRPr="00494E18" w:rsidRDefault="00E43393" w:rsidP="00F01F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494E18">
        <w:rPr>
          <w:rFonts w:ascii="Times New Roman" w:hAnsi="Times New Roman" w:cs="Times New Roman"/>
          <w:sz w:val="30"/>
          <w:szCs w:val="30"/>
        </w:rPr>
        <w:t>Take Cornell Notes, page by page</w:t>
      </w:r>
      <w:r w:rsidR="00494E18" w:rsidRPr="00494E18">
        <w:rPr>
          <w:rFonts w:ascii="Times New Roman" w:hAnsi="Times New Roman" w:cs="Times New Roman"/>
          <w:sz w:val="30"/>
          <w:szCs w:val="30"/>
        </w:rPr>
        <w:t xml:space="preserve"> (on the notes pages provided)</w:t>
      </w:r>
      <w:r w:rsidRPr="00494E18">
        <w:rPr>
          <w:rFonts w:ascii="Times New Roman" w:hAnsi="Times New Roman" w:cs="Times New Roman"/>
          <w:sz w:val="30"/>
          <w:szCs w:val="30"/>
        </w:rPr>
        <w:t>, for “The Cyclops” (760-770).</w:t>
      </w:r>
    </w:p>
    <w:p w:rsidR="00E43393" w:rsidRPr="00494E18" w:rsidRDefault="00E43393" w:rsidP="00F01FF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494E18">
        <w:rPr>
          <w:rFonts w:ascii="Times New Roman" w:hAnsi="Times New Roman" w:cs="Times New Roman"/>
          <w:sz w:val="30"/>
          <w:szCs w:val="30"/>
        </w:rPr>
        <w:t xml:space="preserve">This packet will be </w:t>
      </w:r>
      <w:r w:rsidRPr="00494E18">
        <w:rPr>
          <w:rFonts w:ascii="Times New Roman" w:hAnsi="Times New Roman" w:cs="Times New Roman"/>
          <w:i/>
          <w:sz w:val="30"/>
          <w:szCs w:val="30"/>
        </w:rPr>
        <w:t>due in class on Thursday</w:t>
      </w:r>
      <w:r w:rsidRPr="00494E18">
        <w:rPr>
          <w:rFonts w:ascii="Times New Roman" w:hAnsi="Times New Roman" w:cs="Times New Roman"/>
          <w:sz w:val="30"/>
          <w:szCs w:val="30"/>
        </w:rPr>
        <w:t>, and it will be graded closely. Please be thorough in your summaries and notes.</w:t>
      </w:r>
    </w:p>
    <w:p w:rsidR="00E43393" w:rsidRPr="00494E18" w:rsidRDefault="00E43393" w:rsidP="00F01FF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494E18">
        <w:rPr>
          <w:rFonts w:ascii="Times New Roman" w:hAnsi="Times New Roman" w:cs="Times New Roman"/>
          <w:sz w:val="30"/>
          <w:szCs w:val="30"/>
        </w:rPr>
        <w:t xml:space="preserve">The notes you took over the excerpt from “Heroes &amp; Monsters of Greek Myth” and “An Introduction to the Odyssey” (737-746) will be </w:t>
      </w:r>
      <w:r w:rsidRPr="00494E18">
        <w:rPr>
          <w:rFonts w:ascii="Times New Roman" w:hAnsi="Times New Roman" w:cs="Times New Roman"/>
          <w:i/>
          <w:sz w:val="30"/>
          <w:szCs w:val="30"/>
        </w:rPr>
        <w:t>due to turn in Thursday as well, in addition to</w:t>
      </w:r>
      <w:r w:rsidRPr="00494E18">
        <w:rPr>
          <w:rFonts w:ascii="Times New Roman" w:hAnsi="Times New Roman" w:cs="Times New Roman"/>
          <w:sz w:val="30"/>
          <w:szCs w:val="30"/>
        </w:rPr>
        <w:t xml:space="preserve"> the “Calypso, the Sweet Nymph”</w:t>
      </w:r>
      <w:r w:rsidR="00F01FF9" w:rsidRPr="00494E18">
        <w:rPr>
          <w:rFonts w:ascii="Times New Roman" w:hAnsi="Times New Roman" w:cs="Times New Roman"/>
          <w:sz w:val="30"/>
          <w:szCs w:val="30"/>
        </w:rPr>
        <w:t xml:space="preserve"> study questions that really did need to be written in complete sentences. </w:t>
      </w:r>
      <w:r w:rsidR="00F01FF9" w:rsidRPr="00494E18">
        <w:rPr>
          <w:rFonts w:ascii="Times New Roman" w:hAnsi="Times New Roman" w:cs="Times New Roman"/>
          <w:b/>
          <w:sz w:val="30"/>
          <w:szCs w:val="30"/>
        </w:rPr>
        <w:t>Expect three grades total</w:t>
      </w:r>
      <w:r w:rsidR="00F01FF9" w:rsidRPr="00494E18">
        <w:rPr>
          <w:rFonts w:ascii="Times New Roman" w:hAnsi="Times New Roman" w:cs="Times New Roman"/>
          <w:sz w:val="30"/>
          <w:szCs w:val="30"/>
        </w:rPr>
        <w:t>: one large packet grade (take it seriously!) and one each for the notes and for the study questions.</w:t>
      </w:r>
    </w:p>
    <w:p w:rsidR="00F01FF9" w:rsidRPr="00494E18" w:rsidRDefault="00F01FF9" w:rsidP="00F01FF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494E18">
        <w:rPr>
          <w:rFonts w:ascii="Times New Roman" w:hAnsi="Times New Roman" w:cs="Times New Roman"/>
          <w:sz w:val="30"/>
          <w:szCs w:val="30"/>
        </w:rPr>
        <w:t>If you think you will need to read at home, take a picture if you can of the pages you have left. The textbook website has not been working for some users, though I have not had any difficulties with it.</w:t>
      </w:r>
    </w:p>
    <w:p w:rsidR="00F01FF9" w:rsidRPr="00494E18" w:rsidRDefault="00F01FF9" w:rsidP="00F01FF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494E18">
        <w:rPr>
          <w:rFonts w:ascii="Times New Roman" w:hAnsi="Times New Roman" w:cs="Times New Roman"/>
          <w:i/>
          <w:sz w:val="30"/>
          <w:szCs w:val="30"/>
        </w:rPr>
        <w:t>Please be respectful to your guest teacher</w:t>
      </w:r>
      <w:r w:rsidRPr="00494E18">
        <w:rPr>
          <w:rFonts w:ascii="Times New Roman" w:hAnsi="Times New Roman" w:cs="Times New Roman"/>
          <w:sz w:val="30"/>
          <w:szCs w:val="30"/>
        </w:rPr>
        <w:t>. Thank you, and see you Thursday!</w:t>
      </w:r>
    </w:p>
    <w:p w:rsidR="00F5435E" w:rsidRDefault="00F5435E" w:rsidP="00F543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94E18" w:rsidRDefault="00494E18" w:rsidP="00F543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5435E" w:rsidRDefault="00F5435E" w:rsidP="00904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“I Am Laertes’ Son”</w:t>
      </w:r>
    </w:p>
    <w:p w:rsidR="00F5435E" w:rsidRDefault="00F5435E" w:rsidP="00904E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Italicized section: Why is he telling his story now?</w:t>
      </w:r>
    </w:p>
    <w:p w:rsidR="00F5435E" w:rsidRDefault="00F5435E" w:rsidP="00904E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141-146: Does he consent his affairs with the women Calypso and Circe?</w:t>
      </w:r>
    </w:p>
    <w:p w:rsidR="00F5435E" w:rsidRDefault="00F5435E" w:rsidP="00904E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Lines 155-156: How do his men behave on the island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Ismaros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5435E" w:rsidRDefault="00F5435E" w:rsidP="00904E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161-164: What kind of army do they face?</w:t>
      </w:r>
    </w:p>
    <w:p w:rsidR="00F5435E" w:rsidRDefault="00F5435E" w:rsidP="00904E0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Lines 172-175: What kind of casualties do they incur after their encounter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Cicones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5435E" w:rsidRDefault="00F5435E" w:rsidP="00904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Lotus Eaters”</w:t>
      </w:r>
    </w:p>
    <w:p w:rsidR="00F5435E" w:rsidRDefault="00F5435E" w:rsidP="00904E0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205-210: How does the lotus affect those who eat it?</w:t>
      </w:r>
    </w:p>
    <w:p w:rsidR="00F5435E" w:rsidRDefault="00F5435E" w:rsidP="00904E0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211: How does Odysseus respond to this?</w:t>
      </w:r>
    </w:p>
    <w:p w:rsidR="00F5435E" w:rsidRDefault="00F5435E" w:rsidP="00904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Cyclops”</w:t>
      </w:r>
    </w:p>
    <w:p w:rsidR="00F5435E" w:rsidRDefault="00F5435E" w:rsidP="00904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255+: What value is Odysseus invoking? How does the cyclops respond? (Will he respect this custom or not?)</w:t>
      </w:r>
    </w:p>
    <w:p w:rsidR="00F5435E" w:rsidRDefault="00F5435E" w:rsidP="00904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 line 275: What lie does Odysseus cleverly tell to preserve his ship?</w:t>
      </w:r>
    </w:p>
    <w:p w:rsidR="00F5435E" w:rsidRPr="00F5435E" w:rsidRDefault="00F5435E" w:rsidP="00904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Around line 280: </w:t>
      </w:r>
      <w:r>
        <w:rPr>
          <w:rFonts w:ascii="Times New Roman" w:hAnsi="Times New Roman" w:cs="Times New Roman"/>
          <w:sz w:val="24"/>
          <w:szCs w:val="24"/>
        </w:rPr>
        <w:t>What then happens to several crew members?</w:t>
      </w:r>
    </w:p>
    <w:p w:rsidR="00F5435E" w:rsidRDefault="00F5435E" w:rsidP="00904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 line 290: Why doesn’t Odysseus kill him?</w:t>
      </w:r>
    </w:p>
    <w:p w:rsidR="00F5435E" w:rsidRDefault="00F5435E" w:rsidP="00904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300+: What keeps them trapped?</w:t>
      </w:r>
    </w:p>
    <w:p w:rsidR="00F5435E" w:rsidRDefault="00F5435E" w:rsidP="00904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340+: What does Odysseus give the cyclops to disarm him?</w:t>
      </w:r>
    </w:p>
    <w:p w:rsidR="00F5435E" w:rsidRDefault="00F5435E" w:rsidP="00904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360+: What does Odysseus (cleverly) call himself?</w:t>
      </w:r>
    </w:p>
    <w:p w:rsidR="00F5435E" w:rsidRDefault="00F5435E" w:rsidP="00904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370+: How does Odysseus injure the cyclops?</w:t>
      </w:r>
    </w:p>
    <w:p w:rsidR="00F5435E" w:rsidRDefault="00F5435E" w:rsidP="00904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385+: What is the name of the device being used? What is it describing?</w:t>
      </w:r>
    </w:p>
    <w:p w:rsidR="00494E18" w:rsidRDefault="00494E18" w:rsidP="00904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415+: What words used here are an indication of Odysseus’ intellect?</w:t>
      </w:r>
    </w:p>
    <w:p w:rsidR="00494E18" w:rsidRDefault="00494E18" w:rsidP="00904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 line 425: How do the men make it out of the cave?</w:t>
      </w:r>
    </w:p>
    <w:p w:rsidR="00494E18" w:rsidRDefault="00494E18" w:rsidP="00904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475+: Name two instances in which Odysseus is (foolishly) prideful.</w:t>
      </w:r>
    </w:p>
    <w:p w:rsidR="00494E18" w:rsidRDefault="00494E18" w:rsidP="00904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Where/when/why does Odysseus become the enemy of Poseidon?</w:t>
      </w:r>
    </w:p>
    <w:p w:rsidR="00494E18" w:rsidRDefault="00494E18" w:rsidP="00904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you have finished the entire range of assigned pages:</w:t>
      </w:r>
    </w:p>
    <w:p w:rsidR="00904E0C" w:rsidRPr="00904E0C" w:rsidRDefault="00494E18" w:rsidP="00904E0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dangers have Odysseus and company encountered so far? How have these dangers ultimately affected their journey?</w:t>
      </w:r>
      <w:r w:rsidR="00904E0C">
        <w:rPr>
          <w:rFonts w:ascii="Times New Roman" w:hAnsi="Times New Roman" w:cs="Times New Roman"/>
          <w:sz w:val="24"/>
          <w:szCs w:val="24"/>
        </w:rPr>
        <w:t xml:space="preserve"> How many times so far has the ending of his tale been foretold or foreshadowed in some way?</w:t>
      </w:r>
      <w:bookmarkStart w:id="0" w:name="_GoBack"/>
      <w:bookmarkEnd w:id="0"/>
    </w:p>
    <w:sectPr w:rsidR="00904E0C" w:rsidRPr="0090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184"/>
    <w:multiLevelType w:val="hybridMultilevel"/>
    <w:tmpl w:val="9DDA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6EB9"/>
    <w:multiLevelType w:val="hybridMultilevel"/>
    <w:tmpl w:val="224E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1F0F"/>
    <w:multiLevelType w:val="hybridMultilevel"/>
    <w:tmpl w:val="17F6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9371D"/>
    <w:multiLevelType w:val="hybridMultilevel"/>
    <w:tmpl w:val="E95E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73482"/>
    <w:multiLevelType w:val="hybridMultilevel"/>
    <w:tmpl w:val="2E90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6044E"/>
    <w:multiLevelType w:val="hybridMultilevel"/>
    <w:tmpl w:val="A3F47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93"/>
    <w:rsid w:val="00494E18"/>
    <w:rsid w:val="00904E0C"/>
    <w:rsid w:val="00E43393"/>
    <w:rsid w:val="00EF66FA"/>
    <w:rsid w:val="00F01FF9"/>
    <w:rsid w:val="00F5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0AE1D-6634-4FDA-B182-6F95233D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3</cp:revision>
  <cp:lastPrinted>2015-11-24T15:44:00Z</cp:lastPrinted>
  <dcterms:created xsi:type="dcterms:W3CDTF">2015-11-24T14:51:00Z</dcterms:created>
  <dcterms:modified xsi:type="dcterms:W3CDTF">2015-11-24T15:46:00Z</dcterms:modified>
</cp:coreProperties>
</file>